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00D14F">
      <w:pPr>
        <w:spacing w:line="900" w:lineRule="exact"/>
        <w:rPr>
          <w:rFonts w:ascii="宋体" w:hAnsi="宋体" w:cs="宋体"/>
          <w:b/>
          <w:bCs/>
          <w:kern w:val="0"/>
          <w:sz w:val="52"/>
          <w:szCs w:val="52"/>
        </w:rPr>
      </w:pPr>
    </w:p>
    <w:p w14:paraId="6A13CD45">
      <w:pPr>
        <w:spacing w:line="900" w:lineRule="exact"/>
        <w:rPr>
          <w:rFonts w:ascii="华文中宋" w:hAnsi="华文中宋" w:eastAsia="华文中宋" w:cs="宋体"/>
          <w:b/>
          <w:bCs/>
          <w:kern w:val="0"/>
          <w:sz w:val="52"/>
          <w:szCs w:val="52"/>
        </w:rPr>
      </w:pPr>
    </w:p>
    <w:p w14:paraId="6D3A9233">
      <w:pPr>
        <w:jc w:val="center"/>
        <w:rPr>
          <w:rFonts w:hint="eastAsia" w:ascii="方正公文小标宋" w:hAnsi="方正公文小标宋" w:eastAsia="方正公文小标宋" w:cs="方正公文小标宋"/>
          <w:b/>
          <w:bCs/>
          <w:kern w:val="0"/>
          <w:sz w:val="52"/>
          <w:szCs w:val="52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kern w:val="0"/>
          <w:sz w:val="52"/>
          <w:szCs w:val="52"/>
        </w:rPr>
        <w:t>皖西学院</w:t>
      </w:r>
      <w:r>
        <w:rPr>
          <w:rFonts w:hint="eastAsia" w:ascii="方正公文小标宋" w:hAnsi="方正公文小标宋" w:eastAsia="方正公文小标宋" w:cs="方正公文小标宋"/>
          <w:b/>
          <w:bCs/>
          <w:kern w:val="0"/>
          <w:sz w:val="52"/>
          <w:szCs w:val="52"/>
          <w:lang w:val="en-US" w:eastAsia="zh-CN"/>
        </w:rPr>
        <w:t>2025年度</w:t>
      </w:r>
      <w:r>
        <w:rPr>
          <w:rFonts w:hint="eastAsia" w:ascii="方正公文小标宋" w:hAnsi="方正公文小标宋" w:eastAsia="方正公文小标宋" w:cs="方正公文小标宋"/>
          <w:b/>
          <w:bCs/>
          <w:kern w:val="0"/>
          <w:sz w:val="52"/>
          <w:szCs w:val="52"/>
        </w:rPr>
        <w:t>高质量学术</w:t>
      </w:r>
    </w:p>
    <w:p w14:paraId="0C676C5B">
      <w:pPr>
        <w:jc w:val="center"/>
        <w:rPr>
          <w:rFonts w:hint="eastAsia" w:ascii="方正公文小标宋" w:hAnsi="方正公文小标宋" w:eastAsia="方正公文小标宋" w:cs="方正公文小标宋"/>
          <w:b/>
          <w:bCs/>
          <w:sz w:val="52"/>
          <w:szCs w:val="52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kern w:val="0"/>
          <w:sz w:val="52"/>
          <w:szCs w:val="52"/>
        </w:rPr>
        <w:t>论文</w:t>
      </w:r>
      <w:r>
        <w:rPr>
          <w:rFonts w:hint="eastAsia" w:ascii="方正公文小标宋" w:hAnsi="方正公文小标宋" w:eastAsia="方正公文小标宋" w:cs="方正公文小标宋"/>
          <w:b/>
          <w:bCs/>
          <w:kern w:val="0"/>
          <w:sz w:val="52"/>
          <w:szCs w:val="52"/>
          <w:lang w:val="en-US" w:eastAsia="zh-CN"/>
        </w:rPr>
        <w:t>奖</w:t>
      </w:r>
      <w:r>
        <w:rPr>
          <w:rFonts w:hint="eastAsia" w:ascii="方正公文小标宋" w:hAnsi="方正公文小标宋" w:eastAsia="方正公文小标宋" w:cs="方正公文小标宋"/>
          <w:b/>
          <w:bCs/>
          <w:kern w:val="0"/>
          <w:sz w:val="52"/>
          <w:szCs w:val="52"/>
        </w:rPr>
        <w:t>申报表</w:t>
      </w:r>
    </w:p>
    <w:p w14:paraId="4C97EF2D"/>
    <w:p w14:paraId="2D476890"/>
    <w:p w14:paraId="0E52A61F"/>
    <w:p w14:paraId="2992DAB5"/>
    <w:p w14:paraId="0C4ECB00">
      <w:pPr>
        <w:spacing w:line="720" w:lineRule="auto"/>
        <w:ind w:firstLine="565" w:firstLineChars="157"/>
        <w:rPr>
          <w:rFonts w:ascii="黑体" w:hAnsi="黑体" w:eastAsia="黑体"/>
          <w:sz w:val="36"/>
          <w:szCs w:val="36"/>
          <w:u w:val="single"/>
        </w:rPr>
      </w:pP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成果名称</w:t>
      </w:r>
      <w:r>
        <w:rPr>
          <w:rFonts w:hint="eastAsia" w:ascii="黑体" w:hAnsi="黑体" w:eastAsia="黑体" w:cs="黑体"/>
          <w:kern w:val="0"/>
          <w:sz w:val="36"/>
          <w:szCs w:val="36"/>
        </w:rPr>
        <w:t>：</w:t>
      </w:r>
      <w:r>
        <w:rPr>
          <w:rFonts w:ascii="黑体" w:hAnsi="黑体" w:eastAsia="黑体" w:cs="黑体"/>
          <w:kern w:val="0"/>
          <w:sz w:val="36"/>
          <w:szCs w:val="36"/>
          <w:u w:val="single"/>
        </w:rPr>
        <w:t xml:space="preserve"> </w:t>
      </w:r>
      <w:r>
        <w:rPr>
          <w:rFonts w:hint="eastAsia" w:ascii="黑体" w:hAnsi="黑体" w:eastAsia="黑体" w:cs="黑体"/>
          <w:kern w:val="0"/>
          <w:sz w:val="36"/>
          <w:szCs w:val="36"/>
          <w:u w:val="single"/>
          <w:lang w:eastAsia="zh-CN"/>
        </w:rPr>
        <w:t>（</w:t>
      </w:r>
      <w:r>
        <w:rPr>
          <w:rFonts w:hint="eastAsia" w:ascii="黑体" w:hAnsi="黑体" w:eastAsia="黑体" w:cs="黑体"/>
          <w:kern w:val="0"/>
          <w:sz w:val="36"/>
          <w:szCs w:val="36"/>
          <w:u w:val="single"/>
          <w:lang w:val="en-US" w:eastAsia="zh-CN"/>
        </w:rPr>
        <w:t>英文题目不需要翻译成中文</w:t>
      </w:r>
      <w:bookmarkStart w:id="0" w:name="_GoBack"/>
      <w:bookmarkEnd w:id="0"/>
      <w:r>
        <w:rPr>
          <w:rFonts w:hint="eastAsia" w:ascii="黑体" w:hAnsi="黑体" w:eastAsia="黑体" w:cs="黑体"/>
          <w:kern w:val="0"/>
          <w:sz w:val="36"/>
          <w:szCs w:val="36"/>
          <w:u w:val="single"/>
          <w:lang w:eastAsia="zh-CN"/>
        </w:rPr>
        <w:t>）</w:t>
      </w:r>
      <w:r>
        <w:rPr>
          <w:rFonts w:ascii="黑体" w:hAnsi="黑体" w:eastAsia="黑体" w:cs="黑体"/>
          <w:kern w:val="0"/>
          <w:sz w:val="36"/>
          <w:szCs w:val="36"/>
          <w:u w:val="single"/>
        </w:rPr>
        <w:t xml:space="preserve">                       </w:t>
      </w:r>
    </w:p>
    <w:p w14:paraId="12A8AD6A">
      <w:pPr>
        <w:spacing w:line="720" w:lineRule="auto"/>
        <w:ind w:firstLine="565" w:firstLineChars="157"/>
        <w:rPr>
          <w:rFonts w:ascii="黑体" w:hAnsi="黑体" w:eastAsia="黑体" w:cs="黑体"/>
          <w:kern w:val="0"/>
          <w:sz w:val="36"/>
          <w:szCs w:val="36"/>
          <w:u w:val="single"/>
        </w:rPr>
      </w:pPr>
      <w:r>
        <w:rPr>
          <w:rFonts w:hint="eastAsia" w:ascii="黑体" w:hAnsi="黑体" w:eastAsia="黑体" w:cs="黑体"/>
          <w:kern w:val="0"/>
          <w:sz w:val="36"/>
          <w:szCs w:val="36"/>
        </w:rPr>
        <w:t xml:space="preserve"> </w:t>
      </w:r>
      <w:r>
        <w:rPr>
          <w:rFonts w:ascii="黑体" w:hAnsi="黑体" w:eastAsia="黑体" w:cs="黑体"/>
          <w:kern w:val="0"/>
          <w:sz w:val="36"/>
          <w:szCs w:val="36"/>
        </w:rPr>
        <w:t xml:space="preserve">         </w:t>
      </w:r>
      <w:r>
        <w:rPr>
          <w:rFonts w:ascii="黑体" w:hAnsi="黑体" w:eastAsia="黑体" w:cs="黑体"/>
          <w:kern w:val="0"/>
          <w:sz w:val="36"/>
          <w:szCs w:val="36"/>
          <w:u w:val="single"/>
        </w:rPr>
        <w:t xml:space="preserve">                               </w:t>
      </w:r>
    </w:p>
    <w:p w14:paraId="53A1105F">
      <w:pPr>
        <w:spacing w:line="720" w:lineRule="auto"/>
        <w:ind w:firstLine="565" w:firstLineChars="157"/>
        <w:rPr>
          <w:rFonts w:ascii="黑体" w:hAnsi="黑体" w:eastAsia="黑体" w:cs="黑体"/>
          <w:kern w:val="0"/>
          <w:sz w:val="36"/>
          <w:szCs w:val="36"/>
          <w:u w:val="single"/>
        </w:rPr>
      </w:pPr>
      <w:r>
        <w:rPr>
          <w:rFonts w:hint="eastAsia" w:ascii="黑体" w:hAnsi="黑体" w:eastAsia="黑体" w:cs="黑体"/>
          <w:kern w:val="0"/>
          <w:sz w:val="36"/>
          <w:szCs w:val="36"/>
        </w:rPr>
        <w:t>申 报 人：</w:t>
      </w:r>
      <w:r>
        <w:rPr>
          <w:rFonts w:hint="eastAsia" w:ascii="黑体" w:hAnsi="黑体" w:eastAsia="黑体" w:cs="黑体"/>
          <w:kern w:val="0"/>
          <w:sz w:val="36"/>
          <w:szCs w:val="36"/>
          <w:u w:val="single"/>
        </w:rPr>
        <w:t xml:space="preserve"> </w:t>
      </w:r>
      <w:r>
        <w:rPr>
          <w:rFonts w:ascii="黑体" w:hAnsi="黑体" w:eastAsia="黑体" w:cs="黑体"/>
          <w:kern w:val="0"/>
          <w:sz w:val="36"/>
          <w:szCs w:val="36"/>
          <w:u w:val="single"/>
        </w:rPr>
        <w:t xml:space="preserve">                             </w:t>
      </w:r>
    </w:p>
    <w:p w14:paraId="526F1005">
      <w:pPr>
        <w:spacing w:line="720" w:lineRule="auto"/>
        <w:ind w:firstLine="565" w:firstLineChars="157"/>
        <w:rPr>
          <w:rFonts w:hint="eastAsia" w:ascii="黑体" w:hAnsi="黑体" w:eastAsia="黑体" w:cs="黑体"/>
          <w:kern w:val="0"/>
          <w:sz w:val="36"/>
          <w:szCs w:val="36"/>
          <w:u w:val="single"/>
        </w:rPr>
      </w:pPr>
      <w:r>
        <w:rPr>
          <w:rFonts w:hint="eastAsia" w:ascii="黑体" w:hAnsi="黑体" w:eastAsia="黑体" w:cs="黑体"/>
          <w:kern w:val="0"/>
          <w:sz w:val="36"/>
          <w:szCs w:val="36"/>
        </w:rPr>
        <w:t>所属学科：</w:t>
      </w:r>
      <w:r>
        <w:rPr>
          <w:rFonts w:hint="eastAsia" w:ascii="黑体" w:hAnsi="黑体" w:eastAsia="黑体" w:cs="黑体"/>
          <w:kern w:val="0"/>
          <w:sz w:val="36"/>
          <w:szCs w:val="36"/>
          <w:u w:val="single"/>
        </w:rPr>
        <w:t xml:space="preserve"> </w:t>
      </w:r>
      <w:r>
        <w:rPr>
          <w:rFonts w:ascii="黑体" w:hAnsi="黑体" w:eastAsia="黑体" w:cs="黑体"/>
          <w:kern w:val="0"/>
          <w:sz w:val="36"/>
          <w:szCs w:val="36"/>
          <w:u w:val="single"/>
        </w:rPr>
        <w:t xml:space="preserve">                     </w:t>
      </w:r>
      <w:r>
        <w:rPr>
          <w:rFonts w:hint="eastAsia" w:ascii="黑体" w:hAnsi="黑体" w:eastAsia="黑体" w:cs="黑体"/>
          <w:kern w:val="0"/>
          <w:sz w:val="36"/>
          <w:szCs w:val="36"/>
        </w:rPr>
        <w:t>（一级学科）</w:t>
      </w:r>
    </w:p>
    <w:p w14:paraId="377B2DC2">
      <w:pPr>
        <w:spacing w:line="720" w:lineRule="auto"/>
        <w:ind w:firstLine="565" w:firstLineChars="157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kern w:val="0"/>
          <w:sz w:val="36"/>
          <w:szCs w:val="36"/>
        </w:rPr>
        <w:t>推荐单位：</w:t>
      </w:r>
      <w:r>
        <w:rPr>
          <w:rFonts w:ascii="黑体" w:hAnsi="黑体" w:eastAsia="黑体" w:cs="黑体"/>
          <w:kern w:val="0"/>
          <w:sz w:val="36"/>
          <w:szCs w:val="36"/>
          <w:u w:val="single"/>
        </w:rPr>
        <w:t xml:space="preserve">                 </w:t>
      </w:r>
      <w:r>
        <w:rPr>
          <w:rFonts w:hint="eastAsia" w:ascii="黑体" w:hAnsi="黑体" w:eastAsia="黑体" w:cs="黑体"/>
          <w:kern w:val="0"/>
          <w:sz w:val="36"/>
          <w:szCs w:val="36"/>
          <w:u w:val="single"/>
          <w:lang w:val="en-US" w:eastAsia="zh-CN"/>
        </w:rPr>
        <w:t xml:space="preserve">        </w:t>
      </w:r>
      <w:r>
        <w:rPr>
          <w:rFonts w:ascii="黑体" w:hAnsi="黑体" w:eastAsia="黑体" w:cs="黑体"/>
          <w:kern w:val="0"/>
          <w:sz w:val="36"/>
          <w:szCs w:val="36"/>
          <w:u w:val="single"/>
        </w:rPr>
        <w:t xml:space="preserve">     </w:t>
      </w:r>
    </w:p>
    <w:p w14:paraId="037B9319">
      <w:pPr>
        <w:rPr>
          <w:rFonts w:eastAsia="楷体_GB2312"/>
        </w:rPr>
      </w:pPr>
    </w:p>
    <w:p w14:paraId="701B53AA">
      <w:pPr>
        <w:rPr>
          <w:rFonts w:eastAsia="楷体_GB2312"/>
        </w:rPr>
      </w:pPr>
    </w:p>
    <w:p w14:paraId="0DAE5AF0"/>
    <w:p w14:paraId="4C8DBB38"/>
    <w:p w14:paraId="233D4490"/>
    <w:p w14:paraId="760E535C"/>
    <w:p w14:paraId="3DDC7C79"/>
    <w:p w14:paraId="58474287"/>
    <w:p w14:paraId="41D723CA"/>
    <w:p w14:paraId="7DC87317"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科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研</w:t>
      </w:r>
      <w:r>
        <w:rPr>
          <w:rFonts w:hint="eastAsia" w:ascii="黑体" w:hAnsi="黑体" w:eastAsia="黑体"/>
          <w:sz w:val="32"/>
          <w:szCs w:val="32"/>
        </w:rPr>
        <w:t>处 制</w:t>
      </w:r>
    </w:p>
    <w:p w14:paraId="57FD8A00"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br w:type="page"/>
      </w:r>
    </w:p>
    <w:tbl>
      <w:tblPr>
        <w:tblStyle w:val="4"/>
        <w:tblW w:w="1003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1455"/>
        <w:gridCol w:w="1260"/>
        <w:gridCol w:w="1890"/>
        <w:gridCol w:w="1066"/>
        <w:gridCol w:w="959"/>
        <w:gridCol w:w="1730"/>
      </w:tblGrid>
      <w:tr w14:paraId="2028A94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EF9199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姓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145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AD17177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2DADA75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性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别</w:t>
            </w:r>
          </w:p>
        </w:tc>
        <w:tc>
          <w:tcPr>
            <w:tcW w:w="18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C59BB41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CFFBBF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3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6110E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2A2DC9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0BE224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学历/学位</w:t>
            </w:r>
          </w:p>
        </w:tc>
        <w:tc>
          <w:tcPr>
            <w:tcW w:w="145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B6BD1F0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0910ED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行政职务</w:t>
            </w:r>
          </w:p>
        </w:tc>
        <w:tc>
          <w:tcPr>
            <w:tcW w:w="18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2C0E29A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F3201B1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职    称</w:t>
            </w:r>
          </w:p>
        </w:tc>
        <w:tc>
          <w:tcPr>
            <w:tcW w:w="173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BAE883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1B3B8F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28473F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45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65139C6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F768428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手机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号码</w:t>
            </w:r>
          </w:p>
        </w:tc>
        <w:tc>
          <w:tcPr>
            <w:tcW w:w="18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8355D0B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8C5431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研究领域</w:t>
            </w:r>
          </w:p>
        </w:tc>
        <w:tc>
          <w:tcPr>
            <w:tcW w:w="173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D4CB4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2CA6446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1DC1EE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成果完成人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F89F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姓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3725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性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别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C8E745">
            <w:pPr>
              <w:jc w:val="center"/>
              <w:rPr>
                <w:rFonts w:ascii="仿宋" w:hAnsi="仿宋" w:eastAsia="仿宋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职    称</w:t>
            </w:r>
          </w:p>
        </w:tc>
        <w:tc>
          <w:tcPr>
            <w:tcW w:w="3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27579">
            <w:pPr>
              <w:jc w:val="center"/>
              <w:rPr>
                <w:rFonts w:hint="eastAsia" w:ascii="仿宋" w:hAnsi="仿宋" w:eastAsia="仿宋" w:cs="宋体"/>
                <w:spacing w:val="900"/>
                <w:w w:val="100"/>
                <w:kern w:val="0"/>
                <w:sz w:val="24"/>
                <w:szCs w:val="24"/>
                <w:fitText w:val="1140" w:id="-166549682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工 作 单 位</w:t>
            </w:r>
          </w:p>
        </w:tc>
      </w:tr>
      <w:tr w14:paraId="3A3D6F0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BFBD4D"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0"/>
                <w:kern w:val="0"/>
                <w:sz w:val="24"/>
                <w:szCs w:val="24"/>
                <w:fitText w:val="960" w:id="-1665496819"/>
              </w:rPr>
              <w:t>第一</w:t>
            </w:r>
            <w:r>
              <w:rPr>
                <w:rFonts w:hint="eastAsia" w:ascii="仿宋" w:hAnsi="仿宋" w:eastAsia="仿宋" w:cs="宋体"/>
                <w:spacing w:val="0"/>
                <w:kern w:val="0"/>
                <w:sz w:val="24"/>
                <w:szCs w:val="24"/>
                <w:fitText w:val="960" w:id="-1665496819"/>
                <w:lang w:val="en-US" w:eastAsia="zh-CN"/>
              </w:rPr>
              <w:t>完成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人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41FE1E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1AF5D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277C8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B72DD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71B12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790930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其 他</w:t>
            </w:r>
          </w:p>
          <w:p w14:paraId="3A7C6ABC"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完成人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F3DE3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EAE54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F96426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0F805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D23A5E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6A2E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F83B6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4B162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1165F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CDDFA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19097D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C7E0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0154A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A3386F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67FB12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80178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1EDC4B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66EC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期刊/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报刊名称</w:t>
            </w:r>
          </w:p>
        </w:tc>
        <w:tc>
          <w:tcPr>
            <w:tcW w:w="56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B9E1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FD17B5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B5F036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发表时间</w:t>
            </w:r>
          </w:p>
        </w:tc>
        <w:tc>
          <w:tcPr>
            <w:tcW w:w="295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A468D02">
            <w:pPr>
              <w:ind w:firstLine="1200" w:firstLineChars="5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日</w:t>
            </w:r>
          </w:p>
        </w:tc>
        <w:tc>
          <w:tcPr>
            <w:tcW w:w="95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EBC806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0"/>
                <w:kern w:val="0"/>
                <w:sz w:val="24"/>
                <w:szCs w:val="24"/>
                <w:fitText w:val="480" w:id="-1665496827"/>
              </w:rPr>
              <w:t>字数</w:t>
            </w:r>
          </w:p>
        </w:tc>
        <w:tc>
          <w:tcPr>
            <w:tcW w:w="173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C4B6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8B42B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00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C83540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成果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摘要（限</w:t>
            </w:r>
            <w:r>
              <w:rPr>
                <w:rFonts w:ascii="黑体" w:hAnsi="黑体" w:eastAsia="黑体"/>
                <w:sz w:val="24"/>
                <w:szCs w:val="24"/>
              </w:rPr>
              <w:t>5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00字）</w:t>
            </w:r>
          </w:p>
        </w:tc>
      </w:tr>
      <w:tr w14:paraId="515CBE4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00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7E9B1"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  <w:p w14:paraId="5A9F109F"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  <w:p w14:paraId="1C73604A"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  <w:p w14:paraId="30C1FEA5"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  <w:p w14:paraId="2A64A1E7"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  <w:p w14:paraId="28A52A97"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  <w:p w14:paraId="0CCEBC59"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  <w:p w14:paraId="0B34BA64"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  <w:p w14:paraId="65BA638C"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  <w:p w14:paraId="683D0AE0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678CF4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  <w:jc w:val="center"/>
        </w:trPr>
        <w:tc>
          <w:tcPr>
            <w:tcW w:w="100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29A1E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社会反响（包括评价、转载、引用、检索等）（限</w:t>
            </w:r>
            <w:r>
              <w:rPr>
                <w:rFonts w:ascii="黑体" w:hAnsi="黑体" w:eastAsia="黑体"/>
                <w:sz w:val="24"/>
                <w:szCs w:val="24"/>
              </w:rPr>
              <w:t>300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字）</w:t>
            </w:r>
          </w:p>
        </w:tc>
      </w:tr>
      <w:tr w14:paraId="10CDFDD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7" w:hRule="atLeast"/>
          <w:jc w:val="center"/>
        </w:trPr>
        <w:tc>
          <w:tcPr>
            <w:tcW w:w="100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861F9">
            <w:pPr>
              <w:spacing w:line="360" w:lineRule="auto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 w14:paraId="067B25F8">
            <w:pPr>
              <w:spacing w:line="360" w:lineRule="auto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 w14:paraId="32831DBD">
            <w:pPr>
              <w:spacing w:line="360" w:lineRule="auto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 w14:paraId="2A10B33A">
            <w:pPr>
              <w:spacing w:line="360" w:lineRule="auto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 w14:paraId="248C2483">
            <w:pPr>
              <w:spacing w:line="360" w:lineRule="auto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 w14:paraId="1355EA22">
            <w:pPr>
              <w:spacing w:line="360" w:lineRule="auto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 w14:paraId="6F5AA12C">
            <w:pPr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</w:tbl>
    <w:tbl>
      <w:tblPr>
        <w:tblStyle w:val="4"/>
        <w:tblpPr w:leftFromText="180" w:rightFromText="180" w:vertAnchor="text" w:horzAnchor="margin" w:tblpXSpec="center" w:tblpY="402"/>
        <w:tblW w:w="99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720"/>
        <w:gridCol w:w="6720"/>
        <w:gridCol w:w="1312"/>
      </w:tblGrid>
      <w:tr w14:paraId="5E74B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</w:trPr>
        <w:tc>
          <w:tcPr>
            <w:tcW w:w="9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F310EC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推荐单位</w:t>
            </w: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审核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意见</w:t>
            </w:r>
          </w:p>
        </w:tc>
      </w:tr>
      <w:tr w14:paraId="4C8D2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4" w:hRule="atLeast"/>
        </w:trPr>
        <w:tc>
          <w:tcPr>
            <w:tcW w:w="9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05D65">
            <w:pPr>
              <w:spacing w:line="360" w:lineRule="auto"/>
              <w:ind w:right="1844" w:firstLine="2868" w:firstLineChars="1195"/>
              <w:jc w:val="righ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3CFBB98D">
            <w:pPr>
              <w:spacing w:line="360" w:lineRule="auto"/>
              <w:ind w:right="1844" w:firstLine="2868" w:firstLineChars="1195"/>
              <w:jc w:val="righ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3EB24C93">
            <w:pPr>
              <w:spacing w:line="360" w:lineRule="auto"/>
              <w:ind w:right="1844" w:firstLine="2868" w:firstLineChars="1195"/>
              <w:jc w:val="righ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020344F5">
            <w:pPr>
              <w:spacing w:line="360" w:lineRule="auto"/>
              <w:ind w:right="1844" w:firstLine="2868" w:firstLineChars="1195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盖  章</w:t>
            </w:r>
          </w:p>
          <w:p w14:paraId="524C42A7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    月   日</w:t>
            </w:r>
          </w:p>
        </w:tc>
      </w:tr>
      <w:tr w14:paraId="39086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BF6738"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专家评审意见</w:t>
            </w:r>
          </w:p>
        </w:tc>
      </w:tr>
      <w:tr w14:paraId="39F79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</w:trPr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C8887"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评价</w:t>
            </w:r>
          </w:p>
          <w:p w14:paraId="527F7EBB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指标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0D3D3"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lang w:val="en-US" w:eastAsia="zh-CN"/>
              </w:rPr>
              <w:t>分值</w:t>
            </w:r>
          </w:p>
        </w:tc>
        <w:tc>
          <w:tcPr>
            <w:tcW w:w="6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A4ADA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指标说明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43B04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专</w:t>
            </w:r>
            <w:r>
              <w:rPr>
                <w:rFonts w:ascii="仿宋" w:hAnsi="仿宋" w:eastAsia="仿宋"/>
                <w:b/>
                <w:bCs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家</w:t>
            </w:r>
            <w:r>
              <w:rPr>
                <w:rFonts w:ascii="仿宋" w:hAnsi="仿宋" w:eastAsia="仿宋"/>
                <w:b/>
                <w:bCs/>
                <w:sz w:val="24"/>
              </w:rPr>
              <w:t xml:space="preserve"> </w:t>
            </w:r>
          </w:p>
          <w:p w14:paraId="32CAD572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评</w:t>
            </w:r>
            <w:r>
              <w:rPr>
                <w:rFonts w:ascii="仿宋" w:hAnsi="仿宋" w:eastAsia="仿宋"/>
                <w:b/>
                <w:bCs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分</w:t>
            </w:r>
          </w:p>
        </w:tc>
      </w:tr>
      <w:tr w14:paraId="11B7A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</w:trPr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08B64">
            <w:pPr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创新</w:t>
            </w:r>
          </w:p>
          <w:p w14:paraId="5F15A953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水平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5F4CD">
            <w:pPr>
              <w:jc w:val="center"/>
              <w:rPr>
                <w:rFonts w:hint="default" w:ascii="仿宋" w:hAnsi="仿宋" w:eastAsia="仿宋"/>
                <w:b/>
                <w:bCs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val="en-US" w:eastAsia="zh-CN"/>
              </w:rPr>
              <w:t>30</w:t>
            </w:r>
          </w:p>
        </w:tc>
        <w:tc>
          <w:tcPr>
            <w:tcW w:w="6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C45CFC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论文提出的观点、方法等有独到之处，有新的观点、新的发现、新的发明等，在相关学科领域有突破或创新，对科技进步和哲学社会科学繁荣有较大的促进作用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B8E62">
            <w:pPr>
              <w:ind w:right="-107" w:rightChars="-51"/>
              <w:rPr>
                <w:rFonts w:ascii="仿宋" w:hAnsi="仿宋" w:eastAsia="仿宋"/>
                <w:b/>
                <w:bCs/>
              </w:rPr>
            </w:pPr>
          </w:p>
        </w:tc>
      </w:tr>
      <w:tr w14:paraId="3990A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</w:trPr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A9363F">
            <w:pPr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学术</w:t>
            </w:r>
          </w:p>
          <w:p w14:paraId="5CA102A5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价值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C84AB">
            <w:pPr>
              <w:jc w:val="center"/>
              <w:rPr>
                <w:rFonts w:hint="eastAsia" w:ascii="仿宋" w:hAnsi="仿宋" w:eastAsia="仿宋"/>
                <w:b/>
                <w:bCs/>
                <w:lang w:val="en-US" w:eastAsia="zh-CN"/>
              </w:rPr>
            </w:pPr>
            <w:r>
              <w:rPr>
                <w:rFonts w:ascii="仿宋" w:hAnsi="仿宋" w:eastAsia="仿宋"/>
                <w:b/>
                <w:bCs/>
              </w:rPr>
              <w:t>5</w:t>
            </w:r>
            <w:r>
              <w:rPr>
                <w:rFonts w:hint="eastAsia" w:ascii="仿宋" w:hAnsi="仿宋" w:eastAsia="仿宋"/>
                <w:b/>
                <w:bCs/>
                <w:lang w:val="en-US" w:eastAsia="zh-CN"/>
              </w:rPr>
              <w:t>0</w:t>
            </w:r>
          </w:p>
        </w:tc>
        <w:tc>
          <w:tcPr>
            <w:tcW w:w="6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58B9F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论文对本学科相关领域的影响，或对科技进步、生产实践、经济建设、咨询建议方面起到促进作用，在关键技术、方法创新、理论阐释等方面具有较好的推广应用价值、社会和经济效益。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0D959">
            <w:pPr>
              <w:ind w:right="-107" w:rightChars="-51"/>
              <w:rPr>
                <w:rFonts w:ascii="仿宋" w:hAnsi="仿宋" w:eastAsia="仿宋"/>
                <w:b/>
                <w:bCs/>
              </w:rPr>
            </w:pPr>
          </w:p>
        </w:tc>
      </w:tr>
      <w:tr w14:paraId="2F0BD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</w:trPr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83DF6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逻辑论证和学术规范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2ABF1">
            <w:pPr>
              <w:jc w:val="center"/>
              <w:rPr>
                <w:rFonts w:hint="default" w:ascii="仿宋" w:hAnsi="仿宋" w:eastAsia="仿宋"/>
                <w:b/>
                <w:bCs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val="en-US" w:eastAsia="zh-CN"/>
              </w:rPr>
              <w:t>20</w:t>
            </w:r>
          </w:p>
        </w:tc>
        <w:tc>
          <w:tcPr>
            <w:tcW w:w="6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33A7C6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论文主题明确，立论清晰；论据充分、科学、可靠；分析综合全面，推论严谨，逻辑性强；结论准确、严密。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2C60D">
            <w:pPr>
              <w:ind w:right="-107" w:rightChars="-51"/>
              <w:rPr>
                <w:rFonts w:ascii="仿宋" w:hAnsi="仿宋" w:eastAsia="仿宋"/>
                <w:b/>
                <w:bCs/>
              </w:rPr>
            </w:pPr>
          </w:p>
        </w:tc>
      </w:tr>
      <w:tr w14:paraId="28C27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9046D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综合</w:t>
            </w:r>
          </w:p>
          <w:p w14:paraId="0611488C"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lang w:val="en-US" w:eastAsia="zh-CN"/>
              </w:rPr>
              <w:t>评分</w:t>
            </w:r>
          </w:p>
        </w:tc>
        <w:tc>
          <w:tcPr>
            <w:tcW w:w="8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91B7D"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A49E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5" w:hRule="atLeast"/>
        </w:trPr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365FE">
            <w:pPr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建议</w:t>
            </w:r>
          </w:p>
          <w:p w14:paraId="247123AC">
            <w:pPr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获奖</w:t>
            </w:r>
          </w:p>
          <w:p w14:paraId="023BB4D0"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等次</w:t>
            </w:r>
          </w:p>
        </w:tc>
        <w:tc>
          <w:tcPr>
            <w:tcW w:w="8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69FC9"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□A.特等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□B.一等   □C.二等  </w:t>
            </w:r>
          </w:p>
          <w:p w14:paraId="56CF25FF"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□D.三等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□E.落选</w:t>
            </w:r>
          </w:p>
          <w:p w14:paraId="3E00D688">
            <w:pPr>
              <w:spacing w:line="360" w:lineRule="auto"/>
              <w:ind w:firstLine="2640" w:firstLineChars="110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（请在相应方框前上打“√”）</w:t>
            </w:r>
          </w:p>
        </w:tc>
      </w:tr>
      <w:tr w14:paraId="4B8BC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9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B3FE1F">
            <w:pPr>
              <w:jc w:val="lef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评审专家（签章）：</w:t>
            </w:r>
          </w:p>
          <w:p w14:paraId="386B7C84"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 w14:paraId="62459F4D"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 w14:paraId="197918BB"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 w14:paraId="47856C29"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 w14:paraId="4248CB33"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 w14:paraId="1A5E6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9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19E683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学校评定意见</w:t>
            </w:r>
          </w:p>
        </w:tc>
      </w:tr>
      <w:tr w14:paraId="52601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9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3604DE"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</w:p>
          <w:p w14:paraId="442EC39F">
            <w:pP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  <w:p w14:paraId="7B801BE9">
            <w:pPr>
              <w:spacing w:line="360" w:lineRule="auto"/>
              <w:ind w:right="1844" w:firstLine="2868" w:firstLineChars="1195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盖  章</w:t>
            </w:r>
          </w:p>
          <w:p w14:paraId="24537D3D">
            <w:pPr>
              <w:spacing w:line="360" w:lineRule="auto"/>
              <w:ind w:right="1440" w:firstLine="2868" w:firstLineChars="1195"/>
              <w:jc w:val="right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    月   日</w:t>
            </w:r>
          </w:p>
        </w:tc>
      </w:tr>
    </w:tbl>
    <w:p w14:paraId="73F2AB4C"/>
    <w:sectPr>
      <w:pgSz w:w="11906" w:h="16838"/>
      <w:pgMar w:top="156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28C880E-E64B-4749-B86F-C96EA984D1E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0F8A248C-130D-4AB5-A3DE-DE92236E4F86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C15CAA63-6FB7-4243-AE8E-2DADE2C84F26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CEFAD9F9-D3F9-4EAE-B812-8F6D87E516E9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D2366556-A773-4780-A48C-CB771E77BBE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2B6B2B85-E25D-49BC-BEAE-F5C7456DDEB6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UxZDE0NGU2NTc2NTg4MTg2YTdhMjc3YWZmMzEyMDkifQ=="/>
  </w:docVars>
  <w:rsids>
    <w:rsidRoot w:val="00094ACA"/>
    <w:rsid w:val="0000790E"/>
    <w:rsid w:val="0001439E"/>
    <w:rsid w:val="00094ACA"/>
    <w:rsid w:val="000E1D60"/>
    <w:rsid w:val="001138A8"/>
    <w:rsid w:val="00185F5B"/>
    <w:rsid w:val="001A64F6"/>
    <w:rsid w:val="00212656"/>
    <w:rsid w:val="002261B4"/>
    <w:rsid w:val="0027078D"/>
    <w:rsid w:val="00296E78"/>
    <w:rsid w:val="002B0111"/>
    <w:rsid w:val="00330543"/>
    <w:rsid w:val="003629F5"/>
    <w:rsid w:val="00383EA9"/>
    <w:rsid w:val="00387F2A"/>
    <w:rsid w:val="003B073B"/>
    <w:rsid w:val="003D406C"/>
    <w:rsid w:val="004374BC"/>
    <w:rsid w:val="00453FC8"/>
    <w:rsid w:val="00504853"/>
    <w:rsid w:val="005868A6"/>
    <w:rsid w:val="0059634A"/>
    <w:rsid w:val="005B0353"/>
    <w:rsid w:val="005C2095"/>
    <w:rsid w:val="005D1C7B"/>
    <w:rsid w:val="0062486F"/>
    <w:rsid w:val="006273C8"/>
    <w:rsid w:val="006540A9"/>
    <w:rsid w:val="00683BBA"/>
    <w:rsid w:val="0070429F"/>
    <w:rsid w:val="007165F9"/>
    <w:rsid w:val="00742D5B"/>
    <w:rsid w:val="007D23BC"/>
    <w:rsid w:val="007D5BBC"/>
    <w:rsid w:val="008463F5"/>
    <w:rsid w:val="008813A8"/>
    <w:rsid w:val="0088429E"/>
    <w:rsid w:val="0088535F"/>
    <w:rsid w:val="008B5220"/>
    <w:rsid w:val="008C43F2"/>
    <w:rsid w:val="00924CE7"/>
    <w:rsid w:val="0092609D"/>
    <w:rsid w:val="00930D70"/>
    <w:rsid w:val="00954248"/>
    <w:rsid w:val="00956651"/>
    <w:rsid w:val="00976503"/>
    <w:rsid w:val="00A066D0"/>
    <w:rsid w:val="00A101EE"/>
    <w:rsid w:val="00A11F5C"/>
    <w:rsid w:val="00A21156"/>
    <w:rsid w:val="00A677DC"/>
    <w:rsid w:val="00AA3468"/>
    <w:rsid w:val="00AD48A2"/>
    <w:rsid w:val="00AE0A14"/>
    <w:rsid w:val="00AE239D"/>
    <w:rsid w:val="00AF3090"/>
    <w:rsid w:val="00B10574"/>
    <w:rsid w:val="00B21ED2"/>
    <w:rsid w:val="00B51294"/>
    <w:rsid w:val="00BC5904"/>
    <w:rsid w:val="00BF667B"/>
    <w:rsid w:val="00C07C11"/>
    <w:rsid w:val="00C548F0"/>
    <w:rsid w:val="00C769CC"/>
    <w:rsid w:val="00CA29E9"/>
    <w:rsid w:val="00CC367A"/>
    <w:rsid w:val="00CF6B02"/>
    <w:rsid w:val="00D317CF"/>
    <w:rsid w:val="00D8556E"/>
    <w:rsid w:val="00DC52D9"/>
    <w:rsid w:val="00DF1986"/>
    <w:rsid w:val="00DF27AA"/>
    <w:rsid w:val="00E005AD"/>
    <w:rsid w:val="00E17A42"/>
    <w:rsid w:val="00E349BF"/>
    <w:rsid w:val="00E36507"/>
    <w:rsid w:val="00E42CB5"/>
    <w:rsid w:val="00EC14E3"/>
    <w:rsid w:val="00F1147C"/>
    <w:rsid w:val="00F258EE"/>
    <w:rsid w:val="00FB1168"/>
    <w:rsid w:val="00FB5F87"/>
    <w:rsid w:val="00FB6555"/>
    <w:rsid w:val="08ED78A8"/>
    <w:rsid w:val="0EFA72F7"/>
    <w:rsid w:val="145F43A8"/>
    <w:rsid w:val="15954E35"/>
    <w:rsid w:val="21D73AB9"/>
    <w:rsid w:val="2277212B"/>
    <w:rsid w:val="2C402962"/>
    <w:rsid w:val="42437CCA"/>
    <w:rsid w:val="49E03E6A"/>
    <w:rsid w:val="4B8977C4"/>
    <w:rsid w:val="4CD208BD"/>
    <w:rsid w:val="517C24C1"/>
    <w:rsid w:val="5CEB6973"/>
    <w:rsid w:val="71BA27A3"/>
    <w:rsid w:val="7B656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CB91CF-F938-4116-9C65-D9550AE54E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470</Words>
  <Characters>485</Characters>
  <Lines>5</Lines>
  <Paragraphs>1</Paragraphs>
  <TotalTime>7</TotalTime>
  <ScaleCrop>false</ScaleCrop>
  <LinksUpToDate>false</LinksUpToDate>
  <CharactersWithSpaces>753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2021-12-23T03:32:00Z</dcterms:created>
  <dc:creator>124199109@qq.com</dc:creator>
  <cp:lastModifiedBy>斩云飘</cp:lastModifiedBy>
  <cp:lastPrinted>2022-11-01T00:33:00Z</cp:lastPrinted>
  <dcterms:modified xsi:type="dcterms:W3CDTF">2026-01-07T00:06:49Z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5175A11FCF514F47BE5DC978B705B033</vt:lpwstr>
  </property>
  <property fmtid="{D5CDD505-2E9C-101B-9397-08002B2CF9AE}" pid="4" name="KSOTemplateDocerSaveRecord">
    <vt:lpwstr>eyJoZGlkIjoiYmFkM2Y2MTk0NjUwZGQ0MmEwNWVlODM2NDRkYWI2YTUiLCJ1c2VySWQiOiI0MzE3MjYyMTIifQ==</vt:lpwstr>
  </property>
</Properties>
</file>