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2E812A">
      <w:pPr>
        <w:keepNext w:val="0"/>
        <w:keepLines w:val="0"/>
        <w:pageBreakBefore w:val="0"/>
        <w:kinsoku/>
        <w:wordWrap/>
        <w:overflowPunct/>
        <w:topLinePunct w:val="0"/>
        <w:autoSpaceDE/>
        <w:autoSpaceDN/>
        <w:bidi w:val="0"/>
        <w:adjustRightInd/>
        <w:snapToGrid/>
        <w:spacing w:line="240" w:lineRule="auto"/>
        <w:ind w:firstLine="723" w:firstLineChars="200"/>
        <w:jc w:val="center"/>
        <w:textAlignment w:val="auto"/>
        <w:rPr>
          <w:rFonts w:ascii="黑体" w:hAnsi="黑体" w:eastAsia="黑体"/>
          <w:b/>
          <w:bCs/>
          <w:sz w:val="36"/>
          <w:szCs w:val="44"/>
        </w:rPr>
      </w:pPr>
      <w:r>
        <w:rPr>
          <w:rFonts w:hint="eastAsia" w:ascii="黑体" w:hAnsi="黑体" w:eastAsia="黑体"/>
          <w:b/>
          <w:bCs/>
          <w:sz w:val="36"/>
          <w:szCs w:val="44"/>
        </w:rPr>
        <w:t>皖西学院校外兼职协议书</w:t>
      </w:r>
    </w:p>
    <w:p w14:paraId="00CFE435">
      <w:pPr>
        <w:keepNext w:val="0"/>
        <w:keepLines w:val="0"/>
        <w:pageBreakBefore w:val="0"/>
        <w:widowControl/>
        <w:kinsoku/>
        <w:wordWrap/>
        <w:overflowPunct/>
        <w:topLinePunct w:val="0"/>
        <w:autoSpaceDE/>
        <w:autoSpaceDN/>
        <w:bidi w:val="0"/>
        <w:adjustRightInd/>
        <w:snapToGrid/>
        <w:spacing w:line="240" w:lineRule="auto"/>
        <w:jc w:val="left"/>
        <w:textAlignment w:val="auto"/>
        <w:rPr>
          <w:sz w:val="28"/>
          <w:szCs w:val="36"/>
        </w:rPr>
      </w:pPr>
    </w:p>
    <w:p w14:paraId="21FF5D21">
      <w:pPr>
        <w:keepNext w:val="0"/>
        <w:keepLines w:val="0"/>
        <w:pageBreakBefore w:val="0"/>
        <w:widowControl/>
        <w:kinsoku/>
        <w:wordWrap/>
        <w:overflowPunct/>
        <w:topLinePunct w:val="0"/>
        <w:autoSpaceDE/>
        <w:autoSpaceDN/>
        <w:bidi w:val="0"/>
        <w:adjustRightInd/>
        <w:snapToGrid/>
        <w:spacing w:line="240" w:lineRule="auto"/>
        <w:jc w:val="left"/>
        <w:textAlignment w:val="auto"/>
        <w:rPr>
          <w:sz w:val="32"/>
          <w:szCs w:val="32"/>
        </w:rPr>
      </w:pPr>
      <w:r>
        <w:rPr>
          <w:rFonts w:hint="eastAsia"/>
          <w:sz w:val="32"/>
          <w:szCs w:val="32"/>
        </w:rPr>
        <w:t>甲方:</w:t>
      </w:r>
      <w:r>
        <w:rPr>
          <w:rFonts w:hint="eastAsia"/>
          <w:sz w:val="32"/>
          <w:szCs w:val="32"/>
          <w:u w:val="single"/>
        </w:rPr>
        <w:t xml:space="preserve"> 皖西学院 </w:t>
      </w:r>
      <w:r>
        <w:rPr>
          <w:rFonts w:hint="eastAsia"/>
          <w:sz w:val="32"/>
          <w:szCs w:val="32"/>
          <w:u w:val="none"/>
          <w:lang w:eastAsia="zh-CN"/>
        </w:rPr>
        <w:t>，</w:t>
      </w:r>
      <w:r>
        <w:rPr>
          <w:rFonts w:hint="eastAsia"/>
          <w:sz w:val="32"/>
          <w:szCs w:val="32"/>
        </w:rPr>
        <w:t>乙方（校外兼职单位）:</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none"/>
          <w:lang w:val="en-US" w:eastAsia="zh-CN"/>
        </w:rPr>
        <w:t>，</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rPr>
        <w:t xml:space="preserve">  </w:t>
      </w:r>
    </w:p>
    <w:p w14:paraId="46C2A103">
      <w:pPr>
        <w:keepNext w:val="0"/>
        <w:keepLines w:val="0"/>
        <w:pageBreakBefore w:val="0"/>
        <w:widowControl/>
        <w:kinsoku/>
        <w:wordWrap/>
        <w:overflowPunct/>
        <w:topLinePunct w:val="0"/>
        <w:autoSpaceDE/>
        <w:autoSpaceDN/>
        <w:bidi w:val="0"/>
        <w:adjustRightInd/>
        <w:snapToGrid/>
        <w:spacing w:line="240" w:lineRule="auto"/>
        <w:jc w:val="left"/>
        <w:textAlignment w:val="auto"/>
        <w:rPr>
          <w:sz w:val="32"/>
          <w:szCs w:val="32"/>
        </w:rPr>
      </w:pPr>
      <w:r>
        <w:rPr>
          <w:rFonts w:hint="eastAsia"/>
          <w:sz w:val="32"/>
          <w:szCs w:val="32"/>
        </w:rPr>
        <w:t>丙方（校外兼职人员）:</w:t>
      </w:r>
      <w:r>
        <w:rPr>
          <w:rFonts w:hint="eastAsia"/>
          <w:sz w:val="32"/>
          <w:szCs w:val="32"/>
          <w:u w:val="single"/>
        </w:rPr>
        <w:t xml:space="preserve">         </w:t>
      </w:r>
      <w:r>
        <w:rPr>
          <w:rFonts w:hint="eastAsia"/>
          <w:sz w:val="32"/>
          <w:szCs w:val="32"/>
          <w:lang w:eastAsia="zh-CN"/>
        </w:rPr>
        <w:t>、</w:t>
      </w:r>
      <w:r>
        <w:rPr>
          <w:rFonts w:hint="eastAsia"/>
          <w:sz w:val="32"/>
          <w:szCs w:val="32"/>
        </w:rPr>
        <w:t>身份证号:</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none"/>
          <w:lang w:val="en-US" w:eastAsia="zh-CN"/>
        </w:rPr>
        <w:t>、</w:t>
      </w:r>
      <w:r>
        <w:rPr>
          <w:rFonts w:hint="eastAsia"/>
          <w:sz w:val="32"/>
          <w:szCs w:val="32"/>
          <w:u w:val="single"/>
        </w:rPr>
        <w:t xml:space="preserve"> </w:t>
      </w:r>
      <w:r>
        <w:rPr>
          <w:rFonts w:hint="eastAsia"/>
          <w:sz w:val="32"/>
          <w:szCs w:val="32"/>
        </w:rPr>
        <w:t xml:space="preserve">                        </w:t>
      </w:r>
    </w:p>
    <w:p w14:paraId="120910A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eastAsiaTheme="minorEastAsia"/>
          <w:sz w:val="32"/>
          <w:szCs w:val="32"/>
          <w:lang w:eastAsia="zh-CN"/>
        </w:rPr>
      </w:pPr>
      <w:r>
        <w:rPr>
          <w:rFonts w:hint="eastAsia"/>
          <w:sz w:val="32"/>
          <w:szCs w:val="32"/>
        </w:rPr>
        <w:t>联系电话:</w:t>
      </w:r>
      <w:r>
        <w:rPr>
          <w:rFonts w:hint="eastAsia"/>
          <w:sz w:val="32"/>
          <w:szCs w:val="32"/>
          <w:u w:val="single"/>
        </w:rPr>
        <w:t xml:space="preserve">          </w:t>
      </w:r>
      <w:r>
        <w:rPr>
          <w:rFonts w:hint="eastAsia"/>
          <w:sz w:val="32"/>
          <w:szCs w:val="32"/>
          <w:u w:val="single"/>
          <w:lang w:val="en-US" w:eastAsia="zh-CN"/>
        </w:rPr>
        <w:t xml:space="preserve">        </w:t>
      </w:r>
      <w:bookmarkStart w:id="0" w:name="_GoBack"/>
      <w:bookmarkEnd w:id="0"/>
      <w:r>
        <w:rPr>
          <w:rFonts w:hint="eastAsia"/>
          <w:sz w:val="32"/>
          <w:szCs w:val="32"/>
          <w:u w:val="single"/>
        </w:rPr>
        <w:t xml:space="preserve">   </w:t>
      </w:r>
      <w:r>
        <w:rPr>
          <w:rFonts w:hint="eastAsia"/>
          <w:sz w:val="32"/>
          <w:szCs w:val="32"/>
          <w:u w:val="none"/>
          <w:lang w:eastAsia="zh-CN"/>
        </w:rPr>
        <w:t>。</w:t>
      </w:r>
    </w:p>
    <w:p w14:paraId="08F0E4A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sz w:val="32"/>
          <w:szCs w:val="32"/>
        </w:rPr>
      </w:pPr>
    </w:p>
    <w:p w14:paraId="3AB02909">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Theme="minorEastAsia" w:hAnsiTheme="minorEastAsia"/>
          <w:sz w:val="32"/>
          <w:szCs w:val="32"/>
        </w:rPr>
      </w:pPr>
      <w:r>
        <w:rPr>
          <w:rFonts w:hint="eastAsia" w:asciiTheme="minorEastAsia" w:hAnsiTheme="minorEastAsia"/>
          <w:sz w:val="32"/>
          <w:szCs w:val="32"/>
        </w:rPr>
        <w:t>根据上级有关政策规定和《皖西学院关于规范管理校外兼职和离岗创业行为暂行办法》精神，经丙方申请，甲方同意丙方校外兼职，经甲、乙、丙三方协商一致，签订如下协议:</w:t>
      </w:r>
    </w:p>
    <w:p w14:paraId="68731236">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asciiTheme="minorEastAsia" w:hAnsiTheme="minorEastAsia"/>
          <w:b/>
          <w:bCs/>
          <w:sz w:val="32"/>
          <w:szCs w:val="32"/>
        </w:rPr>
      </w:pPr>
      <w:r>
        <w:rPr>
          <w:rFonts w:hint="eastAsia" w:asciiTheme="minorEastAsia" w:hAnsiTheme="minorEastAsia"/>
          <w:b/>
          <w:bCs/>
          <w:sz w:val="32"/>
          <w:szCs w:val="32"/>
        </w:rPr>
        <w:t>一、校外兼职方式</w:t>
      </w:r>
    </w:p>
    <w:p w14:paraId="15E9E142">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Theme="minorEastAsia" w:hAnsiTheme="minorEastAsia"/>
          <w:sz w:val="32"/>
          <w:szCs w:val="32"/>
        </w:rPr>
      </w:pPr>
      <w:r>
        <w:rPr>
          <w:rFonts w:hint="eastAsia" w:asciiTheme="minorEastAsia" w:hAnsiTheme="minorEastAsia"/>
          <w:sz w:val="32"/>
          <w:szCs w:val="32"/>
        </w:rPr>
        <w:t>丙方凭借自身专业知识到乙方进行校外兼职。</w:t>
      </w:r>
    </w:p>
    <w:p w14:paraId="5AAD17BA">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Theme="minorEastAsia" w:hAnsiTheme="minorEastAsia"/>
          <w:b/>
          <w:bCs/>
          <w:sz w:val="32"/>
          <w:szCs w:val="32"/>
        </w:rPr>
      </w:pPr>
      <w:r>
        <w:rPr>
          <w:rFonts w:hint="eastAsia" w:asciiTheme="minorEastAsia" w:hAnsiTheme="minorEastAsia"/>
          <w:b/>
          <w:bCs/>
          <w:sz w:val="32"/>
          <w:szCs w:val="32"/>
        </w:rPr>
        <w:t>二、三方所承担的权利和义务</w:t>
      </w:r>
    </w:p>
    <w:p w14:paraId="2E0F5536">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asciiTheme="minorEastAsia" w:hAnsiTheme="minorEastAsia"/>
          <w:sz w:val="32"/>
          <w:szCs w:val="32"/>
        </w:rPr>
      </w:pPr>
      <w:r>
        <w:rPr>
          <w:rFonts w:hint="eastAsia" w:asciiTheme="minorEastAsia" w:hAnsiTheme="minorEastAsia"/>
          <w:b/>
          <w:bCs/>
          <w:sz w:val="32"/>
          <w:szCs w:val="32"/>
        </w:rPr>
        <w:t>1、</w:t>
      </w:r>
      <w:r>
        <w:rPr>
          <w:rFonts w:hint="eastAsia" w:asciiTheme="minorEastAsia" w:hAnsiTheme="minorEastAsia"/>
          <w:sz w:val="32"/>
          <w:szCs w:val="32"/>
        </w:rPr>
        <w:t>丙方应严格遵守学校关于校外兼职的有关规定，校外兼职期间必须按有关规定完成岗位工作量，且不得影响到其校内正常工作。每年要</w:t>
      </w:r>
      <w:r>
        <w:rPr>
          <w:rFonts w:hint="eastAsia" w:cs="宋体" w:asciiTheme="minorEastAsia" w:hAnsiTheme="minorEastAsia"/>
          <w:kern w:val="0"/>
          <w:sz w:val="32"/>
          <w:szCs w:val="32"/>
        </w:rPr>
        <w:t>如实在每年的年度考核工作总结中向学校报告校外兼职收入项目和标准，</w:t>
      </w:r>
      <w:r>
        <w:rPr>
          <w:rFonts w:hint="eastAsia" w:asciiTheme="minorEastAsia" w:hAnsiTheme="minorEastAsia"/>
          <w:sz w:val="32"/>
          <w:szCs w:val="32"/>
        </w:rPr>
        <w:t>自愿接受甲方进行的年度考核评估。</w:t>
      </w:r>
    </w:p>
    <w:p w14:paraId="25ECB81D">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ascii="宋体" w:hAnsi="宋体" w:cs="宋体"/>
          <w:kern w:val="0"/>
          <w:sz w:val="32"/>
          <w:szCs w:val="32"/>
        </w:rPr>
      </w:pPr>
      <w:r>
        <w:rPr>
          <w:rFonts w:hint="eastAsia" w:asciiTheme="minorEastAsia" w:hAnsiTheme="minorEastAsia"/>
          <w:b/>
          <w:bCs/>
          <w:sz w:val="32"/>
          <w:szCs w:val="32"/>
        </w:rPr>
        <w:t>2、</w:t>
      </w:r>
      <w:r>
        <w:rPr>
          <w:rFonts w:hint="eastAsia" w:asciiTheme="minorEastAsia" w:hAnsiTheme="minorEastAsia"/>
          <w:sz w:val="32"/>
          <w:szCs w:val="32"/>
        </w:rPr>
        <w:t>丙方校外兼职期间原则上不得使用甲方的人力资源（包括教师和学生）和生产设备、资金、教室、场地等资源；确需使用者，应事先提出申请报甲方有关部门审批。</w:t>
      </w:r>
    </w:p>
    <w:p w14:paraId="684C58EA">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asciiTheme="minorEastAsia" w:hAnsiTheme="minorEastAsia"/>
          <w:sz w:val="32"/>
          <w:szCs w:val="32"/>
        </w:rPr>
      </w:pPr>
      <w:r>
        <w:rPr>
          <w:rFonts w:hint="eastAsia" w:asciiTheme="minorEastAsia" w:hAnsiTheme="minorEastAsia"/>
          <w:b/>
          <w:bCs/>
          <w:sz w:val="32"/>
          <w:szCs w:val="32"/>
        </w:rPr>
        <w:t>3、</w:t>
      </w:r>
      <w:r>
        <w:rPr>
          <w:rFonts w:hint="eastAsia" w:asciiTheme="minorEastAsia" w:hAnsiTheme="minorEastAsia"/>
          <w:sz w:val="32"/>
          <w:szCs w:val="32"/>
        </w:rPr>
        <w:t>丙方校外兼职期间所承担的国家科技计划、基金项目、横向项目等，原则上不得中止；确需中止的项目，应按照相关项目管理办法向项目管理部门提出中止申请，得到正式批复后，方可中止项目。</w:t>
      </w:r>
    </w:p>
    <w:p w14:paraId="48702FC0">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asciiTheme="minorEastAsia" w:hAnsiTheme="minorEastAsia"/>
          <w:sz w:val="32"/>
          <w:szCs w:val="32"/>
        </w:rPr>
      </w:pPr>
      <w:r>
        <w:rPr>
          <w:rFonts w:hint="eastAsia" w:asciiTheme="minorEastAsia" w:hAnsiTheme="minorEastAsia"/>
          <w:b/>
          <w:bCs/>
          <w:sz w:val="32"/>
          <w:szCs w:val="32"/>
        </w:rPr>
        <w:t>4、</w:t>
      </w:r>
      <w:r>
        <w:rPr>
          <w:rFonts w:hint="eastAsia" w:asciiTheme="minorEastAsia" w:hAnsiTheme="minorEastAsia"/>
          <w:sz w:val="32"/>
          <w:szCs w:val="32"/>
        </w:rPr>
        <w:t>丙方校外兼职期间所涉及的技术、经济、法律纠纷，均由乙方和丙方本人负责处理，甲方不承担相应责任。</w:t>
      </w:r>
    </w:p>
    <w:p w14:paraId="5EC9EAC1">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asciiTheme="minorEastAsia" w:hAnsiTheme="minorEastAsia"/>
          <w:sz w:val="32"/>
          <w:szCs w:val="32"/>
        </w:rPr>
      </w:pPr>
      <w:r>
        <w:rPr>
          <w:rFonts w:hint="eastAsia" w:asciiTheme="minorEastAsia" w:hAnsiTheme="minorEastAsia"/>
          <w:b/>
          <w:bCs/>
          <w:sz w:val="32"/>
          <w:szCs w:val="32"/>
        </w:rPr>
        <w:t>5、</w:t>
      </w:r>
      <w:r>
        <w:rPr>
          <w:rFonts w:hint="eastAsia" w:asciiTheme="minorEastAsia" w:hAnsiTheme="minorEastAsia"/>
          <w:sz w:val="32"/>
          <w:szCs w:val="32"/>
        </w:rPr>
        <w:t>丙方要严格遵守法律法规和甲、乙双方单位规章制度，严禁从事违法违纪活动，不得进行有损甲、乙双方利益的活动。如有损害甲、乙双方利益的行为，甲方将按照有关规定给予处理或处分。</w:t>
      </w:r>
    </w:p>
    <w:p w14:paraId="57B8803A">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ascii="宋体" w:hAnsi="宋体" w:cs="宋体"/>
          <w:kern w:val="0"/>
          <w:sz w:val="32"/>
          <w:szCs w:val="32"/>
        </w:rPr>
      </w:pPr>
      <w:r>
        <w:rPr>
          <w:rFonts w:hint="eastAsia" w:asciiTheme="minorEastAsia" w:hAnsiTheme="minorEastAsia"/>
          <w:b/>
          <w:bCs/>
          <w:sz w:val="32"/>
          <w:szCs w:val="32"/>
        </w:rPr>
        <w:t>6、</w:t>
      </w:r>
      <w:r>
        <w:rPr>
          <w:rFonts w:hint="eastAsia" w:asciiTheme="minorEastAsia" w:hAnsiTheme="minorEastAsia"/>
          <w:sz w:val="32"/>
          <w:szCs w:val="32"/>
        </w:rPr>
        <w:t>丙方</w:t>
      </w:r>
      <w:r>
        <w:rPr>
          <w:rFonts w:hint="eastAsia" w:cs="宋体" w:asciiTheme="minorEastAsia" w:hAnsiTheme="minorEastAsia"/>
          <w:kern w:val="0"/>
          <w:sz w:val="32"/>
          <w:szCs w:val="32"/>
        </w:rPr>
        <w:t>校外兼职结束后，应及时提交校外兼职情况和业绩成果说明报告，总结兼职期间工作情况。</w:t>
      </w:r>
    </w:p>
    <w:p w14:paraId="3DDAD717">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ascii="方正仿宋_GBK" w:hAnsi="宋体" w:eastAsia="方正仿宋_GBK" w:cs="宋体"/>
          <w:kern w:val="0"/>
          <w:sz w:val="32"/>
          <w:szCs w:val="32"/>
        </w:rPr>
      </w:pPr>
      <w:r>
        <w:rPr>
          <w:rFonts w:hint="eastAsia" w:asciiTheme="minorEastAsia" w:hAnsiTheme="minorEastAsia"/>
          <w:b/>
          <w:bCs/>
          <w:sz w:val="32"/>
          <w:szCs w:val="32"/>
        </w:rPr>
        <w:t>7、</w:t>
      </w:r>
      <w:r>
        <w:rPr>
          <w:rFonts w:hint="eastAsia" w:asciiTheme="minorEastAsia" w:hAnsiTheme="minorEastAsia"/>
          <w:sz w:val="32"/>
          <w:szCs w:val="32"/>
        </w:rPr>
        <w:t>乙方应为丙方缴纳工伤保险，丙方在校外兼职期间发生工伤的，应由乙方承担工伤保险责任。</w:t>
      </w:r>
    </w:p>
    <w:p w14:paraId="647AA107">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asciiTheme="minorEastAsia" w:hAnsiTheme="minorEastAsia"/>
          <w:sz w:val="32"/>
          <w:szCs w:val="32"/>
        </w:rPr>
      </w:pPr>
      <w:r>
        <w:rPr>
          <w:rFonts w:hint="eastAsia" w:asciiTheme="minorEastAsia" w:hAnsiTheme="minorEastAsia"/>
          <w:b/>
          <w:bCs/>
          <w:sz w:val="32"/>
          <w:szCs w:val="32"/>
        </w:rPr>
        <w:t>8、</w:t>
      </w:r>
      <w:r>
        <w:rPr>
          <w:rFonts w:hint="eastAsia" w:asciiTheme="minorEastAsia" w:hAnsiTheme="minorEastAsia"/>
          <w:sz w:val="32"/>
          <w:szCs w:val="32"/>
        </w:rPr>
        <w:t>甲方每年对丙方进行年度考核，督促</w:t>
      </w:r>
      <w:r>
        <w:rPr>
          <w:rFonts w:hint="eastAsia" w:cs="宋体" w:asciiTheme="minorEastAsia" w:hAnsiTheme="minorEastAsia"/>
          <w:kern w:val="0"/>
          <w:sz w:val="32"/>
          <w:szCs w:val="32"/>
        </w:rPr>
        <w:t>校内有关单位根据丙方综合表现确定年度考核等次，考核结果按照相关规定执行，作为工龄计算、档案工资调整等方面的依据。</w:t>
      </w:r>
    </w:p>
    <w:p w14:paraId="69B465B9">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cs="宋体" w:asciiTheme="minorEastAsia" w:hAnsiTheme="minorEastAsia"/>
          <w:kern w:val="0"/>
          <w:sz w:val="32"/>
          <w:szCs w:val="32"/>
        </w:rPr>
      </w:pPr>
      <w:r>
        <w:rPr>
          <w:rFonts w:hint="eastAsia" w:asciiTheme="minorEastAsia" w:hAnsiTheme="minorEastAsia"/>
          <w:b/>
          <w:bCs/>
          <w:sz w:val="32"/>
          <w:szCs w:val="32"/>
        </w:rPr>
        <w:t>9、</w:t>
      </w:r>
      <w:r>
        <w:rPr>
          <w:rFonts w:hint="eastAsia" w:asciiTheme="minorEastAsia" w:hAnsiTheme="minorEastAsia"/>
          <w:sz w:val="32"/>
          <w:szCs w:val="32"/>
        </w:rPr>
        <w:t>甲方</w:t>
      </w:r>
      <w:r>
        <w:rPr>
          <w:rFonts w:hint="eastAsia" w:cs="宋体" w:asciiTheme="minorEastAsia" w:hAnsiTheme="minorEastAsia"/>
          <w:kern w:val="0"/>
          <w:sz w:val="32"/>
          <w:szCs w:val="32"/>
        </w:rPr>
        <w:t>可按照相关规定，</w:t>
      </w:r>
      <w:r>
        <w:rPr>
          <w:rFonts w:hint="eastAsia" w:asciiTheme="minorEastAsia" w:hAnsiTheme="minorEastAsia"/>
          <w:sz w:val="32"/>
          <w:szCs w:val="32"/>
        </w:rPr>
        <w:t>将丙方</w:t>
      </w:r>
      <w:r>
        <w:rPr>
          <w:rFonts w:hint="eastAsia" w:cs="宋体" w:asciiTheme="minorEastAsia" w:hAnsiTheme="minorEastAsia"/>
          <w:kern w:val="0"/>
          <w:sz w:val="32"/>
          <w:szCs w:val="32"/>
        </w:rPr>
        <w:t>以学校署名取得的教学科研成果纳入其教学科研业绩成果统计，应用于学校岗位聘任、专业技术职务评聘、年终教学科研奖励等工作。</w:t>
      </w:r>
    </w:p>
    <w:p w14:paraId="324AD438">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asciiTheme="minorEastAsia" w:hAnsiTheme="minorEastAsia"/>
          <w:sz w:val="32"/>
          <w:szCs w:val="32"/>
        </w:rPr>
      </w:pPr>
      <w:r>
        <w:rPr>
          <w:rFonts w:hint="eastAsia" w:asciiTheme="minorEastAsia" w:hAnsiTheme="minorEastAsia"/>
          <w:b/>
          <w:bCs/>
          <w:sz w:val="32"/>
          <w:szCs w:val="32"/>
        </w:rPr>
        <w:t>三、</w:t>
      </w:r>
      <w:r>
        <w:rPr>
          <w:rFonts w:hint="eastAsia" w:asciiTheme="minorEastAsia" w:hAnsiTheme="minorEastAsia"/>
          <w:sz w:val="32"/>
          <w:szCs w:val="32"/>
        </w:rPr>
        <w:t>甲、乙、丙三方要严格遵守本协议，如违反协议规定，责任由违反协议方承担。</w:t>
      </w:r>
    </w:p>
    <w:p w14:paraId="41CB1045">
      <w:pPr>
        <w:keepNext w:val="0"/>
        <w:keepLines w:val="0"/>
        <w:pageBreakBefore w:val="0"/>
        <w:widowControl/>
        <w:kinsoku/>
        <w:wordWrap/>
        <w:overflowPunct/>
        <w:topLinePunct w:val="0"/>
        <w:autoSpaceDE/>
        <w:autoSpaceDN/>
        <w:bidi w:val="0"/>
        <w:adjustRightInd/>
        <w:snapToGrid/>
        <w:spacing w:line="240" w:lineRule="auto"/>
        <w:ind w:firstLine="643" w:firstLineChars="200"/>
        <w:jc w:val="left"/>
        <w:textAlignment w:val="auto"/>
        <w:rPr>
          <w:rFonts w:asciiTheme="minorEastAsia" w:hAnsiTheme="minorEastAsia"/>
          <w:sz w:val="32"/>
          <w:szCs w:val="32"/>
        </w:rPr>
      </w:pPr>
      <w:r>
        <w:rPr>
          <w:rFonts w:hint="eastAsia" w:asciiTheme="minorEastAsia" w:hAnsiTheme="minorEastAsia"/>
          <w:b/>
          <w:bCs/>
          <w:sz w:val="32"/>
          <w:szCs w:val="32"/>
        </w:rPr>
        <w:t>四、</w:t>
      </w:r>
      <w:r>
        <w:rPr>
          <w:rFonts w:hint="eastAsia" w:asciiTheme="minorEastAsia" w:hAnsiTheme="minorEastAsia"/>
          <w:sz w:val="32"/>
          <w:szCs w:val="32"/>
        </w:rPr>
        <w:t>本协议未尽事宜及遇有国家有关政策调整时，依照国家有关规定执行。</w:t>
      </w:r>
    </w:p>
    <w:p w14:paraId="017E41CB">
      <w:pPr>
        <w:keepNext w:val="0"/>
        <w:keepLines w:val="0"/>
        <w:pageBreakBefore w:val="0"/>
        <w:widowControl/>
        <w:kinsoku/>
        <w:wordWrap/>
        <w:overflowPunct/>
        <w:topLinePunct w:val="0"/>
        <w:autoSpaceDE/>
        <w:autoSpaceDN/>
        <w:bidi w:val="0"/>
        <w:adjustRightInd/>
        <w:snapToGrid/>
        <w:spacing w:line="240" w:lineRule="auto"/>
        <w:ind w:firstLine="643" w:firstLineChars="200"/>
        <w:jc w:val="left"/>
        <w:textAlignment w:val="auto"/>
        <w:rPr>
          <w:rFonts w:asciiTheme="minorEastAsia" w:hAnsiTheme="minorEastAsia"/>
          <w:sz w:val="32"/>
          <w:szCs w:val="32"/>
        </w:rPr>
      </w:pPr>
      <w:r>
        <w:rPr>
          <w:rFonts w:hint="eastAsia" w:asciiTheme="minorEastAsia" w:hAnsiTheme="minorEastAsia"/>
          <w:b/>
          <w:bCs/>
          <w:sz w:val="32"/>
          <w:szCs w:val="32"/>
        </w:rPr>
        <w:t>五、</w:t>
      </w:r>
      <w:r>
        <w:rPr>
          <w:rFonts w:hint="eastAsia" w:asciiTheme="minorEastAsia" w:hAnsiTheme="minorEastAsia"/>
          <w:sz w:val="32"/>
          <w:szCs w:val="32"/>
        </w:rPr>
        <w:t>本协议一式三份，甲、乙、丙方各执一份。本协议自三方签字盖章之日起生效。</w:t>
      </w:r>
    </w:p>
    <w:p w14:paraId="005A7BA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heme="minorEastAsia" w:hAnsiTheme="minorEastAsia"/>
          <w:sz w:val="32"/>
          <w:szCs w:val="32"/>
        </w:rPr>
      </w:pPr>
    </w:p>
    <w:p w14:paraId="0B7B063A">
      <w:pPr>
        <w:keepNext w:val="0"/>
        <w:keepLines w:val="0"/>
        <w:pageBreakBefore w:val="0"/>
        <w:widowControl/>
        <w:kinsoku/>
        <w:wordWrap/>
        <w:overflowPunct/>
        <w:topLinePunct w:val="0"/>
        <w:autoSpaceDE/>
        <w:autoSpaceDN/>
        <w:bidi w:val="0"/>
        <w:adjustRightInd/>
        <w:snapToGrid/>
        <w:spacing w:line="600" w:lineRule="auto"/>
        <w:jc w:val="left"/>
        <w:textAlignment w:val="auto"/>
        <w:rPr>
          <w:rFonts w:asciiTheme="minorEastAsia" w:hAnsiTheme="minorEastAsia"/>
          <w:sz w:val="32"/>
          <w:szCs w:val="32"/>
        </w:rPr>
      </w:pPr>
      <w:r>
        <w:rPr>
          <w:rFonts w:hint="eastAsia" w:asciiTheme="minorEastAsia" w:hAnsiTheme="minorEastAsia"/>
          <w:sz w:val="32"/>
          <w:szCs w:val="32"/>
        </w:rPr>
        <w:t>甲方（签章）：</w:t>
      </w:r>
      <w:r>
        <w:rPr>
          <w:rFonts w:hint="eastAsia" w:asciiTheme="minorEastAsia" w:hAnsiTheme="minorEastAsia"/>
          <w:sz w:val="32"/>
          <w:szCs w:val="32"/>
          <w:lang w:val="en-US" w:eastAsia="zh-CN"/>
        </w:rPr>
        <w:t>皖西学院</w:t>
      </w:r>
      <w:r>
        <w:rPr>
          <w:rFonts w:hint="eastAsia" w:asciiTheme="minorEastAsia" w:hAnsiTheme="minorEastAsia"/>
          <w:sz w:val="32"/>
          <w:szCs w:val="32"/>
        </w:rPr>
        <w:t xml:space="preserve">              </w:t>
      </w:r>
      <w:r>
        <w:rPr>
          <w:rFonts w:hint="eastAsia" w:asciiTheme="minorEastAsia" w:hAnsiTheme="minorEastAsia"/>
          <w:sz w:val="32"/>
          <w:szCs w:val="32"/>
          <w:lang w:val="en-US" w:eastAsia="zh-CN"/>
        </w:rPr>
        <w:t xml:space="preserve">   </w:t>
      </w:r>
      <w:r>
        <w:rPr>
          <w:rFonts w:hint="eastAsia" w:asciiTheme="minorEastAsia" w:hAnsiTheme="minorEastAsia"/>
          <w:sz w:val="32"/>
          <w:szCs w:val="32"/>
        </w:rPr>
        <w:t xml:space="preserve">年     月    日      </w:t>
      </w:r>
    </w:p>
    <w:p w14:paraId="377A0F03">
      <w:pPr>
        <w:keepNext w:val="0"/>
        <w:keepLines w:val="0"/>
        <w:pageBreakBefore w:val="0"/>
        <w:widowControl/>
        <w:kinsoku/>
        <w:wordWrap/>
        <w:overflowPunct/>
        <w:topLinePunct w:val="0"/>
        <w:autoSpaceDE/>
        <w:autoSpaceDN/>
        <w:bidi w:val="0"/>
        <w:adjustRightInd/>
        <w:snapToGrid/>
        <w:spacing w:line="600" w:lineRule="auto"/>
        <w:jc w:val="left"/>
        <w:textAlignment w:val="auto"/>
        <w:rPr>
          <w:rFonts w:asciiTheme="minorEastAsia" w:hAnsiTheme="minorEastAsia"/>
          <w:b/>
          <w:bCs/>
          <w:color w:val="FF0000"/>
          <w:sz w:val="32"/>
          <w:szCs w:val="32"/>
        </w:rPr>
      </w:pPr>
      <w:r>
        <w:rPr>
          <w:rFonts w:hint="eastAsia" w:asciiTheme="minorEastAsia" w:hAnsiTheme="minorEastAsia"/>
          <w:b/>
          <w:bCs/>
          <w:color w:val="FF0000"/>
          <w:sz w:val="32"/>
          <w:szCs w:val="32"/>
        </w:rPr>
        <w:t xml:space="preserve">乙方（签章）：                       </w:t>
      </w:r>
      <w:r>
        <w:rPr>
          <w:rFonts w:hint="eastAsia" w:asciiTheme="minorEastAsia" w:hAnsiTheme="minorEastAsia"/>
          <w:b/>
          <w:bCs/>
          <w:color w:val="FF0000"/>
          <w:sz w:val="32"/>
          <w:szCs w:val="32"/>
          <w:lang w:val="en-US" w:eastAsia="zh-CN"/>
        </w:rPr>
        <w:t xml:space="preserve">  </w:t>
      </w:r>
      <w:r>
        <w:rPr>
          <w:rFonts w:hint="eastAsia" w:asciiTheme="minorEastAsia" w:hAnsiTheme="minorEastAsia"/>
          <w:b/>
          <w:bCs/>
          <w:color w:val="FF0000"/>
          <w:sz w:val="32"/>
          <w:szCs w:val="32"/>
        </w:rPr>
        <w:t>年     月    日</w:t>
      </w:r>
    </w:p>
    <w:p w14:paraId="52EBEB25">
      <w:pPr>
        <w:keepNext w:val="0"/>
        <w:keepLines w:val="0"/>
        <w:pageBreakBefore w:val="0"/>
        <w:widowControl/>
        <w:kinsoku/>
        <w:wordWrap/>
        <w:overflowPunct/>
        <w:topLinePunct w:val="0"/>
        <w:autoSpaceDE/>
        <w:autoSpaceDN/>
        <w:bidi w:val="0"/>
        <w:adjustRightInd/>
        <w:snapToGrid/>
        <w:spacing w:line="600" w:lineRule="auto"/>
        <w:jc w:val="left"/>
        <w:textAlignment w:val="auto"/>
        <w:rPr>
          <w:rFonts w:asciiTheme="minorEastAsia" w:hAnsiTheme="minorEastAsia"/>
          <w:sz w:val="32"/>
          <w:szCs w:val="32"/>
        </w:rPr>
      </w:pPr>
      <w:r>
        <w:rPr>
          <w:rFonts w:hint="eastAsia" w:asciiTheme="minorEastAsia" w:hAnsiTheme="minorEastAsia"/>
          <w:sz w:val="32"/>
          <w:szCs w:val="32"/>
        </w:rPr>
        <w:t>丙方（</w:t>
      </w:r>
      <w:r>
        <w:rPr>
          <w:rFonts w:hint="eastAsia" w:asciiTheme="minorEastAsia" w:hAnsiTheme="minorEastAsia"/>
          <w:sz w:val="32"/>
          <w:szCs w:val="32"/>
          <w:lang w:val="en-US" w:eastAsia="zh-CN"/>
        </w:rPr>
        <w:t>本人</w:t>
      </w:r>
      <w:r>
        <w:rPr>
          <w:rFonts w:hint="eastAsia" w:asciiTheme="minorEastAsia" w:hAnsiTheme="minorEastAsia"/>
          <w:sz w:val="32"/>
          <w:szCs w:val="32"/>
        </w:rPr>
        <w:t xml:space="preserve">签字）：                     年     月    </w:t>
      </w:r>
      <w:r>
        <w:rPr>
          <w:rFonts w:hint="eastAsia"/>
          <w:sz w:val="32"/>
          <w:szCs w:val="32"/>
        </w:rPr>
        <w:t>日</w:t>
      </w:r>
    </w:p>
    <w:sectPr>
      <w:footerReference r:id="rId3" w:type="default"/>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6B48EEC-CE3D-4389-990A-F4E17930ABE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C230103-5FCC-41DE-B490-10A335195A4B}"/>
  </w:font>
  <w:font w:name="方正仿宋_GBK">
    <w:panose1 w:val="02000000000000000000"/>
    <w:charset w:val="86"/>
    <w:family w:val="script"/>
    <w:pitch w:val="default"/>
    <w:sig w:usb0="A00002BF" w:usb1="38CF7CFA" w:usb2="00082016" w:usb3="00000000" w:csb0="00040001" w:csb1="00000000"/>
    <w:embedRegular r:id="rId3" w:fontKey="{D05FDB60-2AE1-43D1-9953-C0A41CC0395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017BC">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798D2AE">
                <w:pPr>
                  <w:pStyle w:val="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CE46CA"/>
    <w:rsid w:val="00096946"/>
    <w:rsid w:val="000D7830"/>
    <w:rsid w:val="00280D9C"/>
    <w:rsid w:val="003869DD"/>
    <w:rsid w:val="00761D48"/>
    <w:rsid w:val="007802A0"/>
    <w:rsid w:val="007E14AF"/>
    <w:rsid w:val="00965275"/>
    <w:rsid w:val="00B12751"/>
    <w:rsid w:val="00C54889"/>
    <w:rsid w:val="00CA2DFB"/>
    <w:rsid w:val="00CE46CA"/>
    <w:rsid w:val="00FA0E95"/>
    <w:rsid w:val="096A1B89"/>
    <w:rsid w:val="097A6225"/>
    <w:rsid w:val="0B5843AD"/>
    <w:rsid w:val="1D0A5E85"/>
    <w:rsid w:val="1E093FEE"/>
    <w:rsid w:val="268C2C23"/>
    <w:rsid w:val="3E1A709E"/>
    <w:rsid w:val="5AE10359"/>
    <w:rsid w:val="68C662C0"/>
    <w:rsid w:val="6AF041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957</Words>
  <Characters>957</Characters>
  <Lines>8</Lines>
  <Paragraphs>2</Paragraphs>
  <TotalTime>27</TotalTime>
  <ScaleCrop>false</ScaleCrop>
  <LinksUpToDate>false</LinksUpToDate>
  <CharactersWithSpaces>1162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2020-08-18T11:58:00Z</dcterms:created>
  <dc:creator>HP</dc:creator>
  <cp:lastModifiedBy>轩然为伊</cp:lastModifiedBy>
  <cp:lastPrinted>2020-08-18T13:43:00Z</cp:lastPrinted>
  <dcterms:modified xsi:type="dcterms:W3CDTF">2025-09-30T06:53:35Z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eyJoZGlkIjoiMjk3N2IxNzlkYmRhNDRmZjBiZjYxNGRjZWM2MGNiY2EiLCJ1c2VySWQiOiIyNDI2OTcwMiJ9</vt:lpwstr>
  </property>
  <property fmtid="{D5CDD505-2E9C-101B-9397-08002B2CF9AE}" pid="4" name="ICV">
    <vt:lpwstr>050E18C3C69E40DFB14DE17F148E1649_12</vt:lpwstr>
  </property>
</Properties>
</file>