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4E216">
      <w:pPr>
        <w:pStyle w:val="2"/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皖西学院在校生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停保、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操作手册</w:t>
      </w:r>
    </w:p>
    <w:p w14:paraId="412B1AD7"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一、停保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第一步：既往不在六安市参保的，202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年度需要在六安市参保的步骤：微信搜索【安徽医保公共服务】小程序，进入到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原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t>参保地市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，选择参保缴费—城乡居民暂停参保模块。</w:t>
      </w:r>
    </w:p>
    <w:p w14:paraId="29B2BDF7">
      <w:r>
        <w:drawing>
          <wp:inline distT="0" distB="0" distL="114300" distR="114300">
            <wp:extent cx="2628265" cy="5841365"/>
            <wp:effectExtent l="0" t="0" r="0" b="0"/>
            <wp:docPr id="1026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8899" cy="584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8265" cy="5841365"/>
            <wp:effectExtent l="0" t="0" r="635" b="6985"/>
            <wp:docPr id="102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8899" cy="584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812C3"/>
    <w:p w14:paraId="5BB2DCD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082DFA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第二步：进入城乡居民暂停参保模块，核对身份信息，勾选上我同意暂停某某地市的城乡居民医保，点击暂停参保。</w:t>
      </w:r>
    </w:p>
    <w:p w14:paraId="1CF63431">
      <w:pPr>
        <w:spacing w:line="360" w:lineRule="auto"/>
        <w:jc w:val="left"/>
        <w:rPr>
          <w:rFonts w:hint="eastAsia" w:eastAsia="宋体" w:cs="Arial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482850" cy="5842635"/>
            <wp:effectExtent l="0" t="0" r="6350" b="24765"/>
            <wp:docPr id="1028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584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8265" cy="5842635"/>
            <wp:effectExtent l="0" t="0" r="13335" b="24765"/>
            <wp:docPr id="1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8899" cy="584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FB89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B1ACD82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第三步：根据首次温馨提示：是否暂停参保，点击确认。确认后再次跳出温馨提示框，提示暂停参保业务办理成功，点击确定。至此停保业务办理完成。</w:t>
      </w:r>
    </w:p>
    <w:p w14:paraId="0DA28F64">
      <w:pPr>
        <w:jc w:val="center"/>
      </w:pPr>
      <w:r>
        <w:drawing>
          <wp:inline distT="0" distB="0" distL="114300" distR="114300">
            <wp:extent cx="2628265" cy="5238115"/>
            <wp:effectExtent l="0" t="0" r="635" b="6985"/>
            <wp:docPr id="1030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1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8899" cy="523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0DA2A">
      <w:pPr>
        <w:jc w:val="center"/>
      </w:pPr>
    </w:p>
    <w:p w14:paraId="30F493C7">
      <w:pPr>
        <w:numPr>
          <w:ilvl w:val="0"/>
          <w:numId w:val="0"/>
        </w:numPr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二、参保</w:t>
      </w:r>
    </w:p>
    <w:p w14:paraId="21CBE19F">
      <w:pPr>
        <w:numPr>
          <w:ilvl w:val="0"/>
          <w:numId w:val="0"/>
        </w:numPr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C100326">
      <w:pPr>
        <w:numPr>
          <w:ilvl w:val="0"/>
          <w:numId w:val="0"/>
        </w:numPr>
        <w:ind w:firstLine="48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步：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打开安徽医保公共服务平台微信小程序后：选择地市为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六安市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。【城乡居民参保登记】 界面中录入基础信息，包括参保地区、人员信息、联系方式、参保身份等；皖西学院学生选择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“学校基本信息”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进行基本信息登记。</w:t>
      </w:r>
      <w:r>
        <w:drawing>
          <wp:inline distT="0" distB="0" distL="114300" distR="114300">
            <wp:extent cx="2622550" cy="5382260"/>
            <wp:effectExtent l="0" t="0" r="6350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538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09875" cy="5302250"/>
            <wp:effectExtent l="0" t="0" r="9525" b="1270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530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7C63E">
      <w:pPr>
        <w:numPr>
          <w:ilvl w:val="0"/>
          <w:numId w:val="0"/>
        </w:numPr>
        <w:ind w:firstLine="480"/>
        <w:jc w:val="left"/>
      </w:pPr>
    </w:p>
    <w:p w14:paraId="22B87E29">
      <w:pPr>
        <w:numPr>
          <w:ilvl w:val="0"/>
          <w:numId w:val="0"/>
        </w:numPr>
        <w:ind w:firstLine="480"/>
        <w:jc w:val="left"/>
      </w:pPr>
    </w:p>
    <w:p w14:paraId="127A5689">
      <w:pPr>
        <w:numPr>
          <w:ilvl w:val="0"/>
          <w:numId w:val="0"/>
        </w:numPr>
        <w:ind w:firstLine="480"/>
        <w:jc w:val="left"/>
      </w:pPr>
    </w:p>
    <w:p w14:paraId="766FF0F0">
      <w:pPr>
        <w:numPr>
          <w:ilvl w:val="0"/>
          <w:numId w:val="0"/>
        </w:numPr>
        <w:ind w:firstLine="480"/>
        <w:jc w:val="left"/>
      </w:pPr>
    </w:p>
    <w:p w14:paraId="5A8EA116">
      <w:pPr>
        <w:numPr>
          <w:ilvl w:val="0"/>
          <w:numId w:val="0"/>
        </w:numPr>
        <w:ind w:firstLine="480"/>
        <w:jc w:val="left"/>
      </w:pPr>
    </w:p>
    <w:p w14:paraId="68095AD9">
      <w:pPr>
        <w:numPr>
          <w:ilvl w:val="0"/>
          <w:numId w:val="0"/>
        </w:numPr>
        <w:ind w:firstLine="480"/>
        <w:jc w:val="left"/>
      </w:pPr>
    </w:p>
    <w:p w14:paraId="31022435">
      <w:pPr>
        <w:numPr>
          <w:ilvl w:val="0"/>
          <w:numId w:val="0"/>
        </w:numPr>
        <w:ind w:firstLine="480"/>
        <w:jc w:val="left"/>
      </w:pPr>
    </w:p>
    <w:p w14:paraId="2F6F87B2">
      <w:pPr>
        <w:numPr>
          <w:ilvl w:val="0"/>
          <w:numId w:val="0"/>
        </w:numPr>
        <w:ind w:firstLine="480"/>
        <w:jc w:val="left"/>
      </w:pPr>
    </w:p>
    <w:p w14:paraId="72AEE2F4">
      <w:pPr>
        <w:numPr>
          <w:ilvl w:val="0"/>
          <w:numId w:val="0"/>
        </w:numPr>
        <w:ind w:firstLine="480"/>
        <w:jc w:val="left"/>
      </w:pPr>
    </w:p>
    <w:p w14:paraId="57ED2C4D">
      <w:pPr>
        <w:numPr>
          <w:ilvl w:val="0"/>
          <w:numId w:val="0"/>
        </w:numPr>
        <w:ind w:firstLine="480"/>
        <w:jc w:val="left"/>
      </w:pPr>
    </w:p>
    <w:p w14:paraId="19B7FD7E">
      <w:pPr>
        <w:numPr>
          <w:ilvl w:val="0"/>
          <w:numId w:val="0"/>
        </w:numPr>
        <w:ind w:firstLine="480"/>
        <w:jc w:val="left"/>
      </w:pPr>
    </w:p>
    <w:p w14:paraId="1FC82320">
      <w:pPr>
        <w:numPr>
          <w:ilvl w:val="0"/>
          <w:numId w:val="0"/>
        </w:numPr>
        <w:ind w:firstLine="480"/>
        <w:jc w:val="left"/>
        <w:rPr>
          <w:rFonts w:hint="eastAsia"/>
          <w:lang w:val="en-US" w:eastAsia="zh-CN"/>
        </w:rPr>
      </w:pPr>
    </w:p>
    <w:p w14:paraId="37D37C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第二步：【2026年度城乡居民参保缴费】对登记后的信息，进行缴费，进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城乡居民（税务系统）缴费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,此入口对所有已经生成缴费计划人员进行参保缴费.</w:t>
      </w:r>
    </w:p>
    <w:p w14:paraId="1E8600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34CC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503" w:afterLines="1122" w:afterAutospacing="0" w:line="240" w:lineRule="auto"/>
        <w:ind w:firstLine="42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390900" cy="653415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686175" cy="5962650"/>
            <wp:effectExtent l="0" t="0" r="9525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358005" cy="6386195"/>
            <wp:effectExtent l="0" t="0" r="4445" b="1460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638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AB1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温馨提示：</w:t>
      </w:r>
    </w:p>
    <w:p w14:paraId="2C2D8F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1.2025年正常参保且正常缴费的城乡居民医保才可以进行“城乡居民暂停参保”业务办理，办理参保暂停后，暂停时间为2025年12月31日，2025年待遇仍然享受。</w:t>
      </w:r>
    </w:p>
    <w:p w14:paraId="3C84EA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2.2026年已生成征缴计划及2026年已参保缴费的城乡居民不能进行“城乡居民暂停参保”业务。如需办理暂停，请到相对应的县区医保中心办理停保。</w:t>
      </w:r>
    </w:p>
    <w:p w14:paraId="67499E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hYmJiNjk1NDMxMDVhMWQ4ZjFmZDg1NDhmODA2NzYifQ=="/>
    <w:docVar w:name="KSO_WPS_MARK_KEY" w:val="b2182432-f30a-45b2-ba7a-6fcdb02261c2"/>
  </w:docVars>
  <w:rsids>
    <w:rsidRoot w:val="00000000"/>
    <w:rsid w:val="01595896"/>
    <w:rsid w:val="06E96027"/>
    <w:rsid w:val="1378529E"/>
    <w:rsid w:val="21654282"/>
    <w:rsid w:val="359D7CE8"/>
    <w:rsid w:val="41C33467"/>
    <w:rsid w:val="44495E16"/>
    <w:rsid w:val="489B2115"/>
    <w:rsid w:val="4D80275E"/>
    <w:rsid w:val="5EEF23CB"/>
    <w:rsid w:val="77753937"/>
    <w:rsid w:val="78F50487"/>
    <w:rsid w:val="7DFFE50B"/>
    <w:rsid w:val="BCFF9108"/>
    <w:rsid w:val="BF3DFB36"/>
    <w:rsid w:val="C93FB438"/>
    <w:rsid w:val="FFF7EC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519</Words>
  <Characters>546</Characters>
  <Paragraphs>7</Paragraphs>
  <TotalTime>2</TotalTime>
  <ScaleCrop>false</ScaleCrop>
  <LinksUpToDate>false</LinksUpToDate>
  <CharactersWithSpaces>547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2023-09-20T09:48:00Z</dcterms:created>
  <dc:creator>JEF-AN20</dc:creator>
  <cp:lastModifiedBy>杨子</cp:lastModifiedBy>
  <cp:lastPrinted>2023-09-20T10:08:00Z</cp:lastPrinted>
  <dcterms:modified xsi:type="dcterms:W3CDTF">2025-10-22T06:20:36Z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034C9F413891491098AB322B062DB94F_13</vt:lpwstr>
  </property>
  <property fmtid="{D5CDD505-2E9C-101B-9397-08002B2CF9AE}" pid="3" name="KSOProductBuildVer">
    <vt:lpwstr>2052-12.1.0.23125</vt:lpwstr>
  </property>
  <property fmtid="{D5CDD505-2E9C-101B-9397-08002B2CF9AE}" pid="4" name="KSOTemplateDocerSaveRecord">
    <vt:lpwstr>eyJoZGlkIjoiZmU4ZTcyNmI3NmZkM2Y0MDA4YTdmMTUzYzdlYjIzYmMiLCJ1c2VySWQiOiI0NTgwODQyODEifQ==</vt:lpwstr>
  </property>
</Properties>
</file>